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21F5" w14:textId="77777777" w:rsidR="00C1695D" w:rsidRDefault="00D929F0" w:rsidP="003E550A">
      <w:pPr>
        <w:jc w:val="center"/>
        <w:rPr>
          <w:sz w:val="32"/>
          <w:szCs w:val="32"/>
        </w:rPr>
      </w:pPr>
      <w:r>
        <w:rPr>
          <w:sz w:val="32"/>
          <w:szCs w:val="32"/>
        </w:rPr>
        <w:t>Why Artwork might</w:t>
      </w:r>
      <w:r w:rsidR="003E550A" w:rsidRPr="003E550A">
        <w:rPr>
          <w:sz w:val="32"/>
          <w:szCs w:val="32"/>
        </w:rPr>
        <w:t xml:space="preserve"> not be accepted for an Exhibit</w:t>
      </w:r>
    </w:p>
    <w:p w14:paraId="310BA260" w14:textId="77777777" w:rsidR="003E550A" w:rsidRDefault="003E550A" w:rsidP="003E550A">
      <w:pPr>
        <w:spacing w:after="0"/>
        <w:rPr>
          <w:sz w:val="24"/>
          <w:szCs w:val="24"/>
        </w:rPr>
      </w:pPr>
    </w:p>
    <w:p w14:paraId="266105C8" w14:textId="77777777" w:rsidR="003E550A" w:rsidRDefault="003E550A" w:rsidP="003E550A">
      <w:pPr>
        <w:spacing w:after="0"/>
        <w:rPr>
          <w:sz w:val="24"/>
          <w:szCs w:val="24"/>
        </w:rPr>
      </w:pPr>
      <w:r>
        <w:rPr>
          <w:sz w:val="24"/>
          <w:szCs w:val="24"/>
        </w:rPr>
        <w:t>There are many factors in considering what artwork is accepted for an exhibit from practical reasons t</w:t>
      </w:r>
      <w:r w:rsidR="003611E0">
        <w:rPr>
          <w:sz w:val="24"/>
          <w:szCs w:val="24"/>
        </w:rPr>
        <w:t xml:space="preserve">o suitability </w:t>
      </w:r>
      <w:r>
        <w:rPr>
          <w:sz w:val="24"/>
          <w:szCs w:val="24"/>
        </w:rPr>
        <w:t xml:space="preserve">for the venue’s audience. The main ones are: gallery capacity, adherence to the Art Center’s Exhibit Guidelines, for themed exhibits, does the work follow the theme. Here are some of the (mostly) behind the scenes </w:t>
      </w:r>
      <w:r w:rsidR="00C34DF1">
        <w:rPr>
          <w:sz w:val="24"/>
          <w:szCs w:val="24"/>
        </w:rPr>
        <w:t>operations that occur</w:t>
      </w:r>
      <w:r>
        <w:rPr>
          <w:sz w:val="24"/>
          <w:szCs w:val="24"/>
        </w:rPr>
        <w:t xml:space="preserve"> when putting an exhibit together.</w:t>
      </w:r>
    </w:p>
    <w:p w14:paraId="73279961" w14:textId="77777777" w:rsidR="003E550A" w:rsidRDefault="003E550A" w:rsidP="003E550A">
      <w:pPr>
        <w:spacing w:after="0"/>
        <w:rPr>
          <w:sz w:val="24"/>
          <w:szCs w:val="24"/>
        </w:rPr>
      </w:pPr>
    </w:p>
    <w:p w14:paraId="51340244" w14:textId="77777777" w:rsidR="003E550A" w:rsidRDefault="003E550A" w:rsidP="003E550A">
      <w:pPr>
        <w:pStyle w:val="ListParagraph"/>
        <w:numPr>
          <w:ilvl w:val="0"/>
          <w:numId w:val="2"/>
        </w:numPr>
        <w:spacing w:after="0"/>
        <w:rPr>
          <w:sz w:val="24"/>
          <w:szCs w:val="24"/>
        </w:rPr>
      </w:pPr>
      <w:r>
        <w:rPr>
          <w:sz w:val="24"/>
          <w:szCs w:val="24"/>
        </w:rPr>
        <w:t xml:space="preserve">Gallery size vs number of artworks submitted. i.e. we know from experience that the Meadows Gallery will comfortably handle 80 – </w:t>
      </w:r>
      <w:proofErr w:type="gramStart"/>
      <w:r>
        <w:rPr>
          <w:sz w:val="24"/>
          <w:szCs w:val="24"/>
        </w:rPr>
        <w:t xml:space="preserve">100 </w:t>
      </w:r>
      <w:r w:rsidR="00AD18B0">
        <w:rPr>
          <w:sz w:val="24"/>
          <w:szCs w:val="24"/>
        </w:rPr>
        <w:t xml:space="preserve"> </w:t>
      </w:r>
      <w:r>
        <w:rPr>
          <w:sz w:val="24"/>
          <w:szCs w:val="24"/>
        </w:rPr>
        <w:t>2</w:t>
      </w:r>
      <w:proofErr w:type="gramEnd"/>
      <w:r>
        <w:rPr>
          <w:sz w:val="24"/>
          <w:szCs w:val="24"/>
        </w:rPr>
        <w:t>-Dimensional pieces. Anything less than 80 makes the ex</w:t>
      </w:r>
      <w:r w:rsidR="00D929F0">
        <w:rPr>
          <w:sz w:val="24"/>
          <w:szCs w:val="24"/>
        </w:rPr>
        <w:t>hibit look sparse &amp; anything above</w:t>
      </w:r>
      <w:r>
        <w:rPr>
          <w:sz w:val="24"/>
          <w:szCs w:val="24"/>
        </w:rPr>
        <w:t xml:space="preserve"> 100 will look crowded together. We have some </w:t>
      </w:r>
      <w:proofErr w:type="gramStart"/>
      <w:r>
        <w:rPr>
          <w:sz w:val="24"/>
          <w:szCs w:val="24"/>
        </w:rPr>
        <w:t>really popular</w:t>
      </w:r>
      <w:proofErr w:type="gramEnd"/>
      <w:r>
        <w:rPr>
          <w:sz w:val="24"/>
          <w:szCs w:val="24"/>
        </w:rPr>
        <w:t xml:space="preserve"> exhibits each year, like our annual National Dimension Exhibit, that receive </w:t>
      </w:r>
      <w:r w:rsidR="00D44C35">
        <w:rPr>
          <w:sz w:val="24"/>
          <w:szCs w:val="24"/>
        </w:rPr>
        <w:t>well over 100 artworks submissions. I</w:t>
      </w:r>
      <w:r>
        <w:rPr>
          <w:sz w:val="24"/>
          <w:szCs w:val="24"/>
        </w:rPr>
        <w:t>f there is a juror selecting the exhibit, when we send them the link to the images, we instruct them that they need to select 80 – 100 2</w:t>
      </w:r>
      <w:r w:rsidR="00D929F0">
        <w:rPr>
          <w:sz w:val="24"/>
          <w:szCs w:val="24"/>
        </w:rPr>
        <w:t xml:space="preserve">-D pieces. </w:t>
      </w:r>
      <w:r w:rsidR="00D44C35">
        <w:rPr>
          <w:sz w:val="24"/>
          <w:szCs w:val="24"/>
        </w:rPr>
        <w:t xml:space="preserve">The logistics for 3-Dimensional works has more latitude, as it usually isn’t decided on the basis of available wall space. </w:t>
      </w:r>
      <w:r w:rsidR="00D929F0">
        <w:rPr>
          <w:sz w:val="24"/>
          <w:szCs w:val="24"/>
        </w:rPr>
        <w:t>After</w:t>
      </w:r>
      <w:r>
        <w:rPr>
          <w:sz w:val="24"/>
          <w:szCs w:val="24"/>
        </w:rPr>
        <w:t xml:space="preserve"> the juror has made their selection </w:t>
      </w:r>
      <w:r w:rsidR="00D929F0">
        <w:rPr>
          <w:sz w:val="24"/>
          <w:szCs w:val="24"/>
        </w:rPr>
        <w:t xml:space="preserve">or if there is no juror, the Art Center will </w:t>
      </w:r>
      <w:r>
        <w:rPr>
          <w:sz w:val="24"/>
          <w:szCs w:val="24"/>
        </w:rPr>
        <w:t>review the artwork for audience suitability</w:t>
      </w:r>
      <w:r w:rsidR="00585527">
        <w:rPr>
          <w:sz w:val="24"/>
          <w:szCs w:val="24"/>
        </w:rPr>
        <w:t xml:space="preserve"> and then acceptance/declination notifications go out to all of the entrants.</w:t>
      </w:r>
    </w:p>
    <w:p w14:paraId="5347D76C" w14:textId="77777777" w:rsidR="003E550A" w:rsidRDefault="003E550A" w:rsidP="003E550A">
      <w:pPr>
        <w:pStyle w:val="ListParagraph"/>
        <w:numPr>
          <w:ilvl w:val="0"/>
          <w:numId w:val="2"/>
        </w:numPr>
        <w:spacing w:after="0"/>
        <w:rPr>
          <w:sz w:val="24"/>
          <w:szCs w:val="24"/>
        </w:rPr>
      </w:pPr>
      <w:r>
        <w:rPr>
          <w:sz w:val="24"/>
          <w:szCs w:val="24"/>
        </w:rPr>
        <w:t>Theme – If the call for entry is</w:t>
      </w:r>
      <w:r w:rsidR="00D44C35">
        <w:rPr>
          <w:sz w:val="24"/>
          <w:szCs w:val="24"/>
        </w:rPr>
        <w:t>,</w:t>
      </w:r>
      <w:r>
        <w:rPr>
          <w:sz w:val="24"/>
          <w:szCs w:val="24"/>
        </w:rPr>
        <w:t xml:space="preserve"> for</w:t>
      </w:r>
      <w:r w:rsidR="00D44C35">
        <w:rPr>
          <w:sz w:val="24"/>
          <w:szCs w:val="24"/>
        </w:rPr>
        <w:t xml:space="preserve"> example,</w:t>
      </w:r>
      <w:r>
        <w:rPr>
          <w:sz w:val="24"/>
          <w:szCs w:val="24"/>
        </w:rPr>
        <w:t xml:space="preserve"> Landscapes, artwork submitt</w:t>
      </w:r>
      <w:r w:rsidR="00AD18B0">
        <w:rPr>
          <w:sz w:val="24"/>
          <w:szCs w:val="24"/>
        </w:rPr>
        <w:t>ed is reviewed to ensure that it</w:t>
      </w:r>
      <w:r>
        <w:rPr>
          <w:sz w:val="24"/>
          <w:szCs w:val="24"/>
        </w:rPr>
        <w:t xml:space="preserve"> matches the theme.</w:t>
      </w:r>
    </w:p>
    <w:p w14:paraId="06203995" w14:textId="77777777" w:rsidR="00D44C35" w:rsidRDefault="003E550A" w:rsidP="00D44C35">
      <w:pPr>
        <w:pStyle w:val="ListParagraph"/>
        <w:numPr>
          <w:ilvl w:val="0"/>
          <w:numId w:val="2"/>
        </w:numPr>
        <w:spacing w:after="0"/>
        <w:rPr>
          <w:sz w:val="24"/>
          <w:szCs w:val="24"/>
        </w:rPr>
      </w:pPr>
      <w:r>
        <w:rPr>
          <w:sz w:val="24"/>
          <w:szCs w:val="24"/>
        </w:rPr>
        <w:t>Does it adhere to the Art Center’s Exhibit Guideline? The Exhibit Guidelines are on our website under the “For Artists” tab. The very first statement is “The Art Center has the right to reject or refuse any work for any reason” and under the heading “Artwork Guidelines” it states “Artwork must be suitable for public exhibition. The Art Center reserves the right to refuse to accept any artwork for any reason” In all of our Calls for Entry that we post to our website, there is an imbedded link to these Exhibit Guidelines &amp; it states in the call for entry that by submitting an entry, the artist is agree</w:t>
      </w:r>
      <w:r w:rsidR="00AD18B0">
        <w:rPr>
          <w:sz w:val="24"/>
          <w:szCs w:val="24"/>
        </w:rPr>
        <w:t>ing to abide by all of these terms</w:t>
      </w:r>
      <w:r w:rsidR="00247C58">
        <w:rPr>
          <w:sz w:val="24"/>
          <w:szCs w:val="24"/>
        </w:rPr>
        <w:t xml:space="preserve">. Most </w:t>
      </w:r>
      <w:r w:rsidR="00C34DF1">
        <w:rPr>
          <w:sz w:val="24"/>
          <w:szCs w:val="24"/>
        </w:rPr>
        <w:t>art</w:t>
      </w:r>
      <w:r w:rsidR="00247C58">
        <w:rPr>
          <w:sz w:val="24"/>
          <w:szCs w:val="24"/>
        </w:rPr>
        <w:t>work</w:t>
      </w:r>
      <w:r w:rsidR="00C34DF1">
        <w:rPr>
          <w:sz w:val="24"/>
          <w:szCs w:val="24"/>
        </w:rPr>
        <w:t xml:space="preserve"> that is</w:t>
      </w:r>
      <w:r w:rsidR="00247C58">
        <w:rPr>
          <w:sz w:val="24"/>
          <w:szCs w:val="24"/>
        </w:rPr>
        <w:t xml:space="preserve"> not accepted during intake is usually because of </w:t>
      </w:r>
      <w:r>
        <w:rPr>
          <w:sz w:val="24"/>
          <w:szCs w:val="24"/>
        </w:rPr>
        <w:t>hanging requirements</w:t>
      </w:r>
      <w:r w:rsidR="00AD18B0">
        <w:rPr>
          <w:sz w:val="24"/>
          <w:szCs w:val="24"/>
        </w:rPr>
        <w:t xml:space="preserve"> i.e. there is no hanging wire on a 2 Dimensional piece</w:t>
      </w:r>
      <w:r>
        <w:rPr>
          <w:sz w:val="24"/>
          <w:szCs w:val="24"/>
        </w:rPr>
        <w:t>.</w:t>
      </w:r>
      <w:r w:rsidR="00247C58">
        <w:rPr>
          <w:sz w:val="24"/>
          <w:szCs w:val="24"/>
        </w:rPr>
        <w:t xml:space="preserve"> If time will allow </w:t>
      </w:r>
      <w:r w:rsidR="00AD18B0">
        <w:rPr>
          <w:sz w:val="24"/>
          <w:szCs w:val="24"/>
        </w:rPr>
        <w:t xml:space="preserve">the artist </w:t>
      </w:r>
      <w:r w:rsidR="00247C58">
        <w:rPr>
          <w:sz w:val="24"/>
          <w:szCs w:val="24"/>
        </w:rPr>
        <w:t>is able to</w:t>
      </w:r>
      <w:r>
        <w:rPr>
          <w:sz w:val="24"/>
          <w:szCs w:val="24"/>
        </w:rPr>
        <w:t xml:space="preserve"> </w:t>
      </w:r>
      <w:r w:rsidR="00AD18B0">
        <w:rPr>
          <w:sz w:val="24"/>
          <w:szCs w:val="24"/>
        </w:rPr>
        <w:t>correct the issue so that the piece may still be included in the exhibit</w:t>
      </w:r>
      <w:r w:rsidR="00247C58">
        <w:rPr>
          <w:sz w:val="24"/>
          <w:szCs w:val="24"/>
        </w:rPr>
        <w:t>.</w:t>
      </w:r>
    </w:p>
    <w:p w14:paraId="1D4DB976" w14:textId="77777777" w:rsidR="00AD18B0" w:rsidRPr="00D44C35" w:rsidRDefault="00AD18B0" w:rsidP="00D44C35">
      <w:pPr>
        <w:pStyle w:val="ListParagraph"/>
        <w:numPr>
          <w:ilvl w:val="0"/>
          <w:numId w:val="2"/>
        </w:numPr>
        <w:spacing w:after="0"/>
        <w:rPr>
          <w:sz w:val="24"/>
          <w:szCs w:val="24"/>
        </w:rPr>
      </w:pPr>
      <w:r w:rsidRPr="00D44C35">
        <w:rPr>
          <w:sz w:val="24"/>
          <w:szCs w:val="24"/>
        </w:rPr>
        <w:t>Are there any restri</w:t>
      </w:r>
      <w:r w:rsidR="00D44C35">
        <w:rPr>
          <w:sz w:val="24"/>
          <w:szCs w:val="24"/>
        </w:rPr>
        <w:t>ctions on subject matter?</w:t>
      </w:r>
      <w:r w:rsidR="00585527">
        <w:rPr>
          <w:sz w:val="24"/>
          <w:szCs w:val="24"/>
        </w:rPr>
        <w:t xml:space="preserve"> </w:t>
      </w:r>
      <w:r w:rsidR="00D44C35">
        <w:rPr>
          <w:sz w:val="24"/>
          <w:szCs w:val="24"/>
        </w:rPr>
        <w:t>I</w:t>
      </w:r>
      <w:r w:rsidRPr="00D44C35">
        <w:rPr>
          <w:sz w:val="24"/>
          <w:szCs w:val="24"/>
        </w:rPr>
        <w:t>n some cases</w:t>
      </w:r>
      <w:r w:rsidR="00D44C35">
        <w:rPr>
          <w:sz w:val="24"/>
          <w:szCs w:val="24"/>
        </w:rPr>
        <w:t xml:space="preserve"> there are, i.e</w:t>
      </w:r>
      <w:r w:rsidRPr="00D44C35">
        <w:rPr>
          <w:sz w:val="24"/>
          <w:szCs w:val="24"/>
        </w:rPr>
        <w:t>.</w:t>
      </w:r>
      <w:r w:rsidR="00D44C35">
        <w:rPr>
          <w:sz w:val="24"/>
          <w:szCs w:val="24"/>
        </w:rPr>
        <w:t xml:space="preserve"> nudity.</w:t>
      </w:r>
      <w:r w:rsidRPr="00D44C35">
        <w:rPr>
          <w:sz w:val="24"/>
          <w:szCs w:val="24"/>
        </w:rPr>
        <w:t xml:space="preserve"> As a past/</w:t>
      </w:r>
      <w:r w:rsidR="00C34DF1">
        <w:rPr>
          <w:sz w:val="24"/>
          <w:szCs w:val="24"/>
        </w:rPr>
        <w:t>current/</w:t>
      </w:r>
      <w:r w:rsidRPr="00D44C35">
        <w:rPr>
          <w:sz w:val="24"/>
          <w:szCs w:val="24"/>
        </w:rPr>
        <w:t>future applicant &amp; recipient of grants from the Texas Commission for the Arts, we are required to follow the Texas Statutes on Obscenity. “</w:t>
      </w:r>
      <w:r w:rsidRPr="00D44C35">
        <w:rPr>
          <w:sz w:val="21"/>
          <w:szCs w:val="21"/>
          <w14:ligatures w14:val="standardContextual"/>
        </w:rPr>
        <w:t>By execution of this contract the Service Provider assures and certifies that it will comply with the Commission’s</w:t>
      </w:r>
    </w:p>
    <w:p w14:paraId="49D09D69" w14:textId="77777777" w:rsidR="00AD18B0" w:rsidRDefault="00AD18B0" w:rsidP="00AD18B0">
      <w:pPr>
        <w:autoSpaceDE w:val="0"/>
        <w:autoSpaceDN w:val="0"/>
        <w:ind w:left="720"/>
        <w:rPr>
          <w:sz w:val="21"/>
          <w:szCs w:val="21"/>
          <w14:ligatures w14:val="standardContextual"/>
        </w:rPr>
      </w:pPr>
      <w:r>
        <w:rPr>
          <w:sz w:val="21"/>
          <w:szCs w:val="21"/>
          <w14:ligatures w14:val="standardContextual"/>
        </w:rPr>
        <w:t>enabling legislation, Texas Government Code, chapter 444.</w:t>
      </w:r>
    </w:p>
    <w:p w14:paraId="6333B22A" w14:textId="77777777" w:rsidR="00AD18B0" w:rsidRDefault="00C637DA" w:rsidP="00AD18B0">
      <w:pPr>
        <w:autoSpaceDE w:val="0"/>
        <w:autoSpaceDN w:val="0"/>
        <w:ind w:left="720"/>
        <w:rPr>
          <w:sz w:val="21"/>
          <w:szCs w:val="21"/>
          <w14:ligatures w14:val="standardContextual"/>
        </w:rPr>
      </w:pPr>
      <w:hyperlink r:id="rId5" w:history="1">
        <w:r w:rsidR="00AD18B0">
          <w:rPr>
            <w:rStyle w:val="Hyperlink"/>
            <w:sz w:val="21"/>
            <w:szCs w:val="21"/>
            <w14:ligatures w14:val="standardContextual"/>
          </w:rPr>
          <w:t>Texas Government Code, Section 444.021(b)</w:t>
        </w:r>
      </w:hyperlink>
      <w:r w:rsidR="00AD18B0">
        <w:rPr>
          <w:sz w:val="21"/>
          <w:szCs w:val="21"/>
          <w14:ligatures w14:val="standardContextual"/>
        </w:rPr>
        <w:t xml:space="preserve"> prohibits the Texas Commission on the Arts and its grantees from knowingly fostering,</w:t>
      </w:r>
      <w:r w:rsidR="00247C58">
        <w:rPr>
          <w:sz w:val="21"/>
          <w:szCs w:val="21"/>
          <w14:ligatures w14:val="standardContextual"/>
        </w:rPr>
        <w:t xml:space="preserve"> </w:t>
      </w:r>
      <w:r w:rsidR="00AD18B0">
        <w:rPr>
          <w:sz w:val="21"/>
          <w:szCs w:val="21"/>
          <w14:ligatures w14:val="standardContextual"/>
        </w:rPr>
        <w:t xml:space="preserve">encouraging, promoting or funding any project, production, workshop and/or program which includes obscene material as defined in </w:t>
      </w:r>
      <w:hyperlink r:id="rId6" w:history="1">
        <w:r w:rsidR="00AD18B0">
          <w:rPr>
            <w:rStyle w:val="Hyperlink"/>
            <w:sz w:val="21"/>
            <w:szCs w:val="21"/>
            <w14:ligatures w14:val="standardContextual"/>
          </w:rPr>
          <w:t>Section 43.21, Penal Code of Texas</w:t>
        </w:r>
      </w:hyperlink>
      <w:r w:rsidR="00AD18B0">
        <w:rPr>
          <w:sz w:val="21"/>
          <w:szCs w:val="21"/>
          <w14:ligatures w14:val="standardContextual"/>
        </w:rPr>
        <w:t>.”</w:t>
      </w:r>
      <w:r w:rsidR="00C34DF1">
        <w:rPr>
          <w:sz w:val="21"/>
          <w:szCs w:val="21"/>
          <w14:ligatures w14:val="standardContextual"/>
        </w:rPr>
        <w:t xml:space="preserve"> </w:t>
      </w:r>
      <w:r w:rsidR="00C34DF1" w:rsidRPr="00C637DA">
        <w:rPr>
          <w:sz w:val="24"/>
          <w:szCs w:val="24"/>
        </w:rPr>
        <w:t>Basically if the figure is anatomically correct</w:t>
      </w:r>
      <w:r w:rsidR="00C34DF1">
        <w:rPr>
          <w:sz w:val="21"/>
          <w:szCs w:val="21"/>
          <w14:ligatures w14:val="standardContextual"/>
        </w:rPr>
        <w:t xml:space="preserve"> </w:t>
      </w:r>
      <w:r w:rsidR="00C34DF1" w:rsidRPr="00C637DA">
        <w:rPr>
          <w:sz w:val="24"/>
          <w:szCs w:val="24"/>
        </w:rPr>
        <w:t xml:space="preserve">and there is nothing </w:t>
      </w:r>
      <w:r w:rsidR="00617C9F" w:rsidRPr="00C637DA">
        <w:rPr>
          <w:sz w:val="24"/>
          <w:szCs w:val="24"/>
        </w:rPr>
        <w:t>sexual about the piece then the artwork is allowed</w:t>
      </w:r>
      <w:r w:rsidR="0007424B" w:rsidRPr="00C637DA">
        <w:rPr>
          <w:sz w:val="24"/>
          <w:szCs w:val="24"/>
        </w:rPr>
        <w:t xml:space="preserve"> at the Art Center</w:t>
      </w:r>
      <w:r w:rsidR="00617C9F" w:rsidRPr="00C637DA">
        <w:rPr>
          <w:sz w:val="24"/>
          <w:szCs w:val="24"/>
        </w:rPr>
        <w:t>.</w:t>
      </w:r>
    </w:p>
    <w:p w14:paraId="5146DA1C" w14:textId="77777777" w:rsidR="00C57CE4" w:rsidRDefault="00AD18B0" w:rsidP="00C57CE4">
      <w:pPr>
        <w:pStyle w:val="ListParagraph"/>
        <w:numPr>
          <w:ilvl w:val="0"/>
          <w:numId w:val="2"/>
        </w:numPr>
        <w:spacing w:after="0"/>
        <w:rPr>
          <w:sz w:val="24"/>
          <w:szCs w:val="24"/>
        </w:rPr>
      </w:pPr>
      <w:r w:rsidRPr="00247C58">
        <w:rPr>
          <w:sz w:val="24"/>
          <w:szCs w:val="24"/>
        </w:rPr>
        <w:t xml:space="preserve">Does it adhere to the </w:t>
      </w:r>
      <w:r w:rsidR="00247C58" w:rsidRPr="00247C58">
        <w:rPr>
          <w:sz w:val="24"/>
          <w:szCs w:val="24"/>
        </w:rPr>
        <w:t xml:space="preserve">Art Center </w:t>
      </w:r>
      <w:r w:rsidRPr="00247C58">
        <w:rPr>
          <w:sz w:val="24"/>
          <w:szCs w:val="24"/>
        </w:rPr>
        <w:t>Code of Conduct (see attached)</w:t>
      </w:r>
      <w:r w:rsidR="00247C58" w:rsidRPr="00247C58">
        <w:rPr>
          <w:sz w:val="24"/>
          <w:szCs w:val="24"/>
        </w:rPr>
        <w:t xml:space="preserve"> or is the artwork divisive in nature?</w:t>
      </w:r>
      <w:r w:rsidR="00247C58">
        <w:rPr>
          <w:sz w:val="24"/>
          <w:szCs w:val="24"/>
        </w:rPr>
        <w:t xml:space="preserve"> T</w:t>
      </w:r>
      <w:r w:rsidRPr="00247C58">
        <w:rPr>
          <w:sz w:val="24"/>
          <w:szCs w:val="24"/>
        </w:rPr>
        <w:t xml:space="preserve">he Art Center is a community based, family friendly, and inclusive environment which does not condone or tolerate bullying, harassment, slander, any form of discrimination, etc. </w:t>
      </w:r>
    </w:p>
    <w:p w14:paraId="262A50BF" w14:textId="77777777" w:rsidR="00D23102" w:rsidRPr="00C57CE4" w:rsidRDefault="00C57CE4" w:rsidP="00C57CE4">
      <w:pPr>
        <w:pStyle w:val="ListParagraph"/>
        <w:numPr>
          <w:ilvl w:val="0"/>
          <w:numId w:val="2"/>
        </w:numPr>
        <w:spacing w:after="0"/>
        <w:rPr>
          <w:sz w:val="24"/>
          <w:szCs w:val="24"/>
        </w:rPr>
      </w:pPr>
      <w:r w:rsidRPr="00C57CE4">
        <w:rPr>
          <w:sz w:val="24"/>
          <w:szCs w:val="24"/>
        </w:rPr>
        <w:t xml:space="preserve">Is </w:t>
      </w:r>
      <w:proofErr w:type="gramStart"/>
      <w:r w:rsidRPr="00C57CE4">
        <w:rPr>
          <w:sz w:val="24"/>
          <w:szCs w:val="24"/>
        </w:rPr>
        <w:t>the artwork</w:t>
      </w:r>
      <w:proofErr w:type="gramEnd"/>
      <w:r w:rsidRPr="00C57CE4">
        <w:rPr>
          <w:sz w:val="24"/>
          <w:szCs w:val="24"/>
        </w:rPr>
        <w:t xml:space="preserve"> legal? </w:t>
      </w:r>
      <w:proofErr w:type="gramStart"/>
      <w:r w:rsidRPr="00C57CE4">
        <w:rPr>
          <w:sz w:val="24"/>
          <w:szCs w:val="24"/>
        </w:rPr>
        <w:t>i.e.</w:t>
      </w:r>
      <w:proofErr w:type="gramEnd"/>
      <w:r w:rsidRPr="00C57CE4">
        <w:rPr>
          <w:sz w:val="24"/>
          <w:szCs w:val="24"/>
        </w:rPr>
        <w:t xml:space="preserve"> Copyright infringement is not </w:t>
      </w:r>
      <w:r>
        <w:rPr>
          <w:sz w:val="24"/>
          <w:szCs w:val="24"/>
        </w:rPr>
        <w:t>allowed. W</w:t>
      </w:r>
      <w:r w:rsidRPr="00C57CE4">
        <w:rPr>
          <w:sz w:val="24"/>
          <w:szCs w:val="24"/>
        </w:rPr>
        <w:t xml:space="preserve">e </w:t>
      </w:r>
      <w:r>
        <w:rPr>
          <w:sz w:val="24"/>
          <w:szCs w:val="24"/>
        </w:rPr>
        <w:t>have also had</w:t>
      </w:r>
      <w:r w:rsidR="00D23102" w:rsidRPr="00C57CE4">
        <w:rPr>
          <w:sz w:val="24"/>
          <w:szCs w:val="24"/>
        </w:rPr>
        <w:t xml:space="preserve"> a game warden co</w:t>
      </w:r>
      <w:r w:rsidR="00C34DF1" w:rsidRPr="00C57CE4">
        <w:rPr>
          <w:sz w:val="24"/>
          <w:szCs w:val="24"/>
        </w:rPr>
        <w:t>me in and dismantle an artist’s sculpture</w:t>
      </w:r>
      <w:r w:rsidR="00D23102" w:rsidRPr="00C57CE4">
        <w:rPr>
          <w:sz w:val="24"/>
          <w:szCs w:val="24"/>
        </w:rPr>
        <w:t xml:space="preserve"> in an exhibit because it included </w:t>
      </w:r>
      <w:r w:rsidR="00247C58" w:rsidRPr="00C57CE4">
        <w:rPr>
          <w:sz w:val="24"/>
          <w:szCs w:val="24"/>
        </w:rPr>
        <w:t xml:space="preserve">found objects such as </w:t>
      </w:r>
      <w:r w:rsidR="00D23102" w:rsidRPr="00C57CE4">
        <w:rPr>
          <w:sz w:val="24"/>
          <w:szCs w:val="24"/>
        </w:rPr>
        <w:t>bird nests, brok</w:t>
      </w:r>
      <w:r w:rsidR="00247C58" w:rsidRPr="00C57CE4">
        <w:rPr>
          <w:sz w:val="24"/>
          <w:szCs w:val="24"/>
        </w:rPr>
        <w:t>en eggs, feathers, etc. We learned at that time that it is</w:t>
      </w:r>
      <w:r w:rsidR="00D23102" w:rsidRPr="00C57CE4">
        <w:rPr>
          <w:sz w:val="24"/>
          <w:szCs w:val="24"/>
        </w:rPr>
        <w:t xml:space="preserve"> illegal to have </w:t>
      </w:r>
      <w:r w:rsidR="00247C58" w:rsidRPr="00C57CE4">
        <w:rPr>
          <w:sz w:val="24"/>
          <w:szCs w:val="24"/>
        </w:rPr>
        <w:t xml:space="preserve">these items </w:t>
      </w:r>
      <w:r w:rsidR="00D23102" w:rsidRPr="00C57CE4">
        <w:rPr>
          <w:sz w:val="24"/>
          <w:szCs w:val="24"/>
        </w:rPr>
        <w:t xml:space="preserve">in your possession because of federal migratory bird protections. </w:t>
      </w:r>
      <w:r w:rsidR="003611E0" w:rsidRPr="00C57CE4">
        <w:rPr>
          <w:sz w:val="24"/>
          <w:szCs w:val="24"/>
        </w:rPr>
        <w:t>A</w:t>
      </w:r>
      <w:r w:rsidR="00D23102" w:rsidRPr="00C57CE4">
        <w:rPr>
          <w:sz w:val="24"/>
          <w:szCs w:val="24"/>
        </w:rPr>
        <w:t>s a result we added</w:t>
      </w:r>
      <w:r w:rsidR="003611E0" w:rsidRPr="00C57CE4">
        <w:rPr>
          <w:sz w:val="24"/>
          <w:szCs w:val="24"/>
        </w:rPr>
        <w:t xml:space="preserve"> the information to</w:t>
      </w:r>
      <w:r w:rsidR="00D23102" w:rsidRPr="00C57CE4">
        <w:rPr>
          <w:sz w:val="24"/>
          <w:szCs w:val="24"/>
        </w:rPr>
        <w:t xml:space="preserve"> our Exhibit Guidelines so our artists can make informed decisions on natural art before submitting it.</w:t>
      </w:r>
    </w:p>
    <w:p w14:paraId="40686A6E" w14:textId="77777777" w:rsidR="003E550A" w:rsidRDefault="003E550A" w:rsidP="003E550A">
      <w:pPr>
        <w:spacing w:after="0"/>
        <w:rPr>
          <w:sz w:val="24"/>
          <w:szCs w:val="24"/>
        </w:rPr>
      </w:pPr>
    </w:p>
    <w:p w14:paraId="00C7DCE6" w14:textId="77777777" w:rsidR="003E550A" w:rsidRDefault="00D44C35" w:rsidP="003E550A">
      <w:pPr>
        <w:spacing w:after="0"/>
        <w:rPr>
          <w:sz w:val="24"/>
          <w:szCs w:val="24"/>
        </w:rPr>
      </w:pPr>
      <w:r>
        <w:rPr>
          <w:sz w:val="24"/>
          <w:szCs w:val="24"/>
        </w:rPr>
        <w:t>Most of this happens</w:t>
      </w:r>
      <w:r w:rsidR="003E550A">
        <w:rPr>
          <w:sz w:val="24"/>
          <w:szCs w:val="24"/>
        </w:rPr>
        <w:t xml:space="preserve"> be</w:t>
      </w:r>
      <w:r>
        <w:rPr>
          <w:sz w:val="24"/>
          <w:szCs w:val="24"/>
        </w:rPr>
        <w:t xml:space="preserve">hind the </w:t>
      </w:r>
      <w:r w:rsidR="00617C9F">
        <w:rPr>
          <w:sz w:val="24"/>
          <w:szCs w:val="24"/>
        </w:rPr>
        <w:t>scenes &amp; no one else is aware</w:t>
      </w:r>
      <w:r w:rsidR="003E550A">
        <w:rPr>
          <w:sz w:val="24"/>
          <w:szCs w:val="24"/>
        </w:rPr>
        <w:t>. Only the artist receives the acceptance/declination emails</w:t>
      </w:r>
      <w:r w:rsidR="00AD18B0">
        <w:rPr>
          <w:sz w:val="24"/>
          <w:szCs w:val="24"/>
        </w:rPr>
        <w:t xml:space="preserve"> that get sent out</w:t>
      </w:r>
      <w:r w:rsidR="003611E0">
        <w:rPr>
          <w:sz w:val="24"/>
          <w:szCs w:val="24"/>
        </w:rPr>
        <w:t xml:space="preserve"> and no</w:t>
      </w:r>
      <w:r w:rsidR="00D23102">
        <w:rPr>
          <w:sz w:val="24"/>
          <w:szCs w:val="24"/>
        </w:rPr>
        <w:t xml:space="preserve"> specific </w:t>
      </w:r>
      <w:r w:rsidR="003611E0">
        <w:rPr>
          <w:sz w:val="24"/>
          <w:szCs w:val="24"/>
        </w:rPr>
        <w:t>reason is given about why it was declined</w:t>
      </w:r>
      <w:r w:rsidR="00D23102">
        <w:rPr>
          <w:sz w:val="24"/>
          <w:szCs w:val="24"/>
        </w:rPr>
        <w:t xml:space="preserve">. We do not want to discourage artists from creating </w:t>
      </w:r>
      <w:r w:rsidR="00D929F0">
        <w:rPr>
          <w:sz w:val="24"/>
          <w:szCs w:val="24"/>
        </w:rPr>
        <w:t>their own personal artwo</w:t>
      </w:r>
      <w:r w:rsidR="003611E0">
        <w:rPr>
          <w:sz w:val="24"/>
          <w:szCs w:val="24"/>
        </w:rPr>
        <w:t>rk</w:t>
      </w:r>
      <w:r w:rsidR="00D23102">
        <w:rPr>
          <w:sz w:val="24"/>
          <w:szCs w:val="24"/>
        </w:rPr>
        <w:t xml:space="preserve">. </w:t>
      </w:r>
      <w:r w:rsidR="00247C58">
        <w:rPr>
          <w:sz w:val="24"/>
          <w:szCs w:val="24"/>
        </w:rPr>
        <w:t xml:space="preserve"> We do not publicize </w:t>
      </w:r>
      <w:r w:rsidR="003E550A">
        <w:rPr>
          <w:sz w:val="24"/>
          <w:szCs w:val="24"/>
        </w:rPr>
        <w:t xml:space="preserve">that </w:t>
      </w:r>
      <w:r w:rsidR="00247C58">
        <w:rPr>
          <w:sz w:val="24"/>
          <w:szCs w:val="24"/>
        </w:rPr>
        <w:t xml:space="preserve">specific artwork </w:t>
      </w:r>
      <w:r w:rsidR="003E550A">
        <w:rPr>
          <w:sz w:val="24"/>
          <w:szCs w:val="24"/>
        </w:rPr>
        <w:t>ha</w:t>
      </w:r>
      <w:r w:rsidR="00247C58">
        <w:rPr>
          <w:sz w:val="24"/>
          <w:szCs w:val="24"/>
        </w:rPr>
        <w:t xml:space="preserve">s been declined. Unfortunately, </w:t>
      </w:r>
      <w:r w:rsidR="003611E0">
        <w:rPr>
          <w:sz w:val="24"/>
          <w:szCs w:val="24"/>
        </w:rPr>
        <w:t>sometimes the images we receive</w:t>
      </w:r>
      <w:r w:rsidR="003E550A">
        <w:rPr>
          <w:sz w:val="24"/>
          <w:szCs w:val="24"/>
        </w:rPr>
        <w:t xml:space="preserve"> are so small </w:t>
      </w:r>
      <w:r w:rsidR="003611E0">
        <w:rPr>
          <w:sz w:val="24"/>
          <w:szCs w:val="24"/>
        </w:rPr>
        <w:t xml:space="preserve">that </w:t>
      </w:r>
      <w:r w:rsidR="003E550A">
        <w:rPr>
          <w:sz w:val="24"/>
          <w:szCs w:val="24"/>
        </w:rPr>
        <w:t xml:space="preserve">we </w:t>
      </w:r>
      <w:r w:rsidR="003611E0">
        <w:rPr>
          <w:sz w:val="24"/>
          <w:szCs w:val="24"/>
        </w:rPr>
        <w:t>cannot always tell exactly what the piece is depicting so</w:t>
      </w:r>
      <w:r w:rsidR="003E550A">
        <w:rPr>
          <w:sz w:val="24"/>
          <w:szCs w:val="24"/>
        </w:rPr>
        <w:t xml:space="preserve"> an artist </w:t>
      </w:r>
      <w:r w:rsidR="003611E0">
        <w:rPr>
          <w:sz w:val="24"/>
          <w:szCs w:val="24"/>
        </w:rPr>
        <w:t xml:space="preserve">receives a notice </w:t>
      </w:r>
      <w:r w:rsidR="003E550A">
        <w:rPr>
          <w:sz w:val="24"/>
          <w:szCs w:val="24"/>
        </w:rPr>
        <w:t>that their piece has been accepted</w:t>
      </w:r>
      <w:r w:rsidR="00617C9F">
        <w:rPr>
          <w:sz w:val="24"/>
          <w:szCs w:val="24"/>
        </w:rPr>
        <w:t>; however</w:t>
      </w:r>
      <w:r w:rsidR="00153291">
        <w:rPr>
          <w:sz w:val="24"/>
          <w:szCs w:val="24"/>
        </w:rPr>
        <w:t>,</w:t>
      </w:r>
      <w:r w:rsidR="003611E0">
        <w:rPr>
          <w:sz w:val="24"/>
          <w:szCs w:val="24"/>
        </w:rPr>
        <w:t xml:space="preserve"> du</w:t>
      </w:r>
      <w:r w:rsidR="00617C9F">
        <w:rPr>
          <w:sz w:val="24"/>
          <w:szCs w:val="24"/>
        </w:rPr>
        <w:t>ring intake it becomes apparent</w:t>
      </w:r>
      <w:r w:rsidR="003611E0">
        <w:rPr>
          <w:sz w:val="24"/>
          <w:szCs w:val="24"/>
        </w:rPr>
        <w:t xml:space="preserve"> that </w:t>
      </w:r>
      <w:r w:rsidR="00AD18B0">
        <w:rPr>
          <w:sz w:val="24"/>
          <w:szCs w:val="24"/>
        </w:rPr>
        <w:t xml:space="preserve">the piece </w:t>
      </w:r>
      <w:r w:rsidR="003611E0">
        <w:rPr>
          <w:sz w:val="24"/>
          <w:szCs w:val="24"/>
        </w:rPr>
        <w:t>cannot be included</w:t>
      </w:r>
      <w:r w:rsidR="00AD18B0">
        <w:rPr>
          <w:sz w:val="24"/>
          <w:szCs w:val="24"/>
        </w:rPr>
        <w:t xml:space="preserve"> in the exhibit</w:t>
      </w:r>
      <w:r w:rsidR="003E550A">
        <w:rPr>
          <w:sz w:val="24"/>
          <w:szCs w:val="24"/>
        </w:rPr>
        <w:t xml:space="preserve">. </w:t>
      </w:r>
    </w:p>
    <w:p w14:paraId="0E721C5B" w14:textId="77777777" w:rsidR="00D23102" w:rsidRDefault="00D23102" w:rsidP="003E550A">
      <w:pPr>
        <w:spacing w:after="0"/>
        <w:rPr>
          <w:sz w:val="24"/>
          <w:szCs w:val="24"/>
        </w:rPr>
      </w:pPr>
    </w:p>
    <w:p w14:paraId="4AB67666" w14:textId="77777777" w:rsidR="00D23102" w:rsidRPr="003E550A" w:rsidRDefault="00247C58" w:rsidP="003E550A">
      <w:pPr>
        <w:spacing w:after="0"/>
        <w:rPr>
          <w:sz w:val="24"/>
          <w:szCs w:val="24"/>
        </w:rPr>
      </w:pPr>
      <w:r>
        <w:rPr>
          <w:sz w:val="24"/>
          <w:szCs w:val="24"/>
        </w:rPr>
        <w:t>It is impossible</w:t>
      </w:r>
      <w:r w:rsidR="00D929F0">
        <w:rPr>
          <w:sz w:val="24"/>
          <w:szCs w:val="24"/>
        </w:rPr>
        <w:t xml:space="preserve"> to cover all situations in on</w:t>
      </w:r>
      <w:r w:rsidR="00D23102">
        <w:rPr>
          <w:sz w:val="24"/>
          <w:szCs w:val="24"/>
        </w:rPr>
        <w:t>e document, so this list should not be cons</w:t>
      </w:r>
      <w:r>
        <w:rPr>
          <w:sz w:val="24"/>
          <w:szCs w:val="24"/>
        </w:rPr>
        <w:t xml:space="preserve">idered completely comprehensive. </w:t>
      </w:r>
      <w:r w:rsidR="00617C9F">
        <w:rPr>
          <w:sz w:val="24"/>
          <w:szCs w:val="24"/>
        </w:rPr>
        <w:t xml:space="preserve">We understand that a lot of time and care goes into creating art and we encourage everyone in their endeavors; unfortunately there are some limitations on what is </w:t>
      </w:r>
      <w:r w:rsidR="0007424B">
        <w:rPr>
          <w:sz w:val="24"/>
          <w:szCs w:val="24"/>
        </w:rPr>
        <w:t>suitable for our</w:t>
      </w:r>
      <w:r w:rsidR="00585527">
        <w:rPr>
          <w:sz w:val="24"/>
          <w:szCs w:val="24"/>
        </w:rPr>
        <w:t xml:space="preserve"> venue’s audience. </w:t>
      </w:r>
    </w:p>
    <w:sectPr w:rsidR="00D23102" w:rsidRPr="003E5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178AD"/>
    <w:multiLevelType w:val="hybridMultilevel"/>
    <w:tmpl w:val="CD3E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EA5264"/>
    <w:multiLevelType w:val="hybridMultilevel"/>
    <w:tmpl w:val="E1A07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EF21B9"/>
    <w:multiLevelType w:val="hybridMultilevel"/>
    <w:tmpl w:val="01440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5664192">
    <w:abstractNumId w:val="1"/>
  </w:num>
  <w:num w:numId="2" w16cid:durableId="1952928359">
    <w:abstractNumId w:val="2"/>
  </w:num>
  <w:num w:numId="3" w16cid:durableId="1409186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0A"/>
    <w:rsid w:val="0007424B"/>
    <w:rsid w:val="00153291"/>
    <w:rsid w:val="00247C58"/>
    <w:rsid w:val="003611E0"/>
    <w:rsid w:val="003E550A"/>
    <w:rsid w:val="00585527"/>
    <w:rsid w:val="00617C9F"/>
    <w:rsid w:val="00AD18B0"/>
    <w:rsid w:val="00C1695D"/>
    <w:rsid w:val="00C34DF1"/>
    <w:rsid w:val="00C57CE4"/>
    <w:rsid w:val="00C637DA"/>
    <w:rsid w:val="00D23102"/>
    <w:rsid w:val="00D44C35"/>
    <w:rsid w:val="00D9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6944"/>
  <w15:docId w15:val="{FFB2D7D1-CD2F-4399-B560-AF0799D8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50A"/>
    <w:pPr>
      <w:ind w:left="720"/>
      <w:contextualSpacing/>
    </w:pPr>
  </w:style>
  <w:style w:type="character" w:styleId="Hyperlink">
    <w:name w:val="Hyperlink"/>
    <w:basedOn w:val="DefaultParagraphFont"/>
    <w:uiPriority w:val="99"/>
    <w:semiHidden/>
    <w:unhideWhenUsed/>
    <w:rsid w:val="00AD18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utes.capitol.texas.gov/Docs/PE/htm/PE.43.htm" TargetMode="External"/><Relationship Id="rId5" Type="http://schemas.openxmlformats.org/officeDocument/2006/relationships/hyperlink" Target="https://texas.public.law/statutes/tex._gov%27t_code_section_444.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Gritte</dc:creator>
  <cp:lastModifiedBy>Joanna Pitman</cp:lastModifiedBy>
  <cp:revision>2</cp:revision>
  <cp:lastPrinted>2023-08-02T21:34:00Z</cp:lastPrinted>
  <dcterms:created xsi:type="dcterms:W3CDTF">2023-08-03T16:07:00Z</dcterms:created>
  <dcterms:modified xsi:type="dcterms:W3CDTF">2023-08-03T16:07:00Z</dcterms:modified>
</cp:coreProperties>
</file>